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学习时代楷模刘娟</w:t>
      </w:r>
      <w:r>
        <w:rPr>
          <w:rFonts w:hint="eastAsia"/>
          <w:b/>
          <w:bCs/>
          <w:sz w:val="32"/>
          <w:szCs w:val="32"/>
          <w:lang w:val="en-US" w:eastAsia="zh-CN"/>
        </w:rPr>
        <w:t xml:space="preserve"> 努力践行榜样精神</w:t>
      </w:r>
      <w:r>
        <w:rPr>
          <w:rFonts w:hint="eastAsia"/>
          <w:b/>
          <w:bCs/>
          <w:sz w:val="32"/>
          <w:szCs w:val="32"/>
        </w:rPr>
        <w:t xml:space="preserve"> </w:t>
      </w:r>
    </w:p>
    <w:p>
      <w:pPr>
        <w:jc w:val="right"/>
        <w:rPr>
          <w:sz w:val="36"/>
          <w:szCs w:val="36"/>
        </w:rPr>
      </w:pPr>
      <w:r>
        <w:rPr>
          <w:rFonts w:hint="eastAsia"/>
          <w:b/>
          <w:bCs/>
          <w:sz w:val="32"/>
          <w:szCs w:val="32"/>
          <w:lang w:eastAsia="zh-CN"/>
        </w:rPr>
        <w:t>——研究生学院党总支组织学习刘娟同志先进事迹</w:t>
      </w:r>
      <w:r>
        <w:rPr>
          <w:rFonts w:hint="eastAsia"/>
          <w:b/>
          <w:bCs/>
          <w:sz w:val="32"/>
          <w:szCs w:val="32"/>
        </w:rPr>
        <w:t xml:space="preserve"> </w:t>
      </w:r>
      <w:r>
        <w:rPr>
          <w:rFonts w:hint="eastAsia"/>
          <w:sz w:val="36"/>
          <w:szCs w:val="36"/>
        </w:rPr>
        <w:t xml:space="preserve">                    </w:t>
      </w:r>
    </w:p>
    <w:p>
      <w:pPr>
        <w:ind w:firstLine="560" w:firstLineChars="200"/>
        <w:rPr>
          <w:rFonts w:hint="eastAsia"/>
          <w:sz w:val="28"/>
          <w:szCs w:val="28"/>
          <w:lang w:eastAsia="zh-CN"/>
        </w:rPr>
      </w:pPr>
      <w:r>
        <w:rPr>
          <w:rFonts w:hint="eastAsia"/>
          <w:sz w:val="28"/>
          <w:szCs w:val="28"/>
        </w:rPr>
        <w:t>2019年9月26日上午10点30分，</w:t>
      </w:r>
      <w:r>
        <w:rPr>
          <w:rFonts w:hint="eastAsia"/>
          <w:sz w:val="28"/>
          <w:szCs w:val="28"/>
          <w:lang w:eastAsia="zh-CN"/>
        </w:rPr>
        <w:t>研究生学院党总支组织在校的全体党员认真学习《鞍山日报》上</w:t>
      </w:r>
      <w:r>
        <w:rPr>
          <w:rFonts w:hint="eastAsia"/>
          <w:sz w:val="28"/>
          <w:szCs w:val="28"/>
        </w:rPr>
        <w:t>“辽宁好人</w:t>
      </w:r>
      <w:r>
        <w:rPr>
          <w:rFonts w:hint="eastAsia" w:ascii="宋体" w:hAnsi="宋体"/>
          <w:sz w:val="28"/>
          <w:szCs w:val="28"/>
        </w:rPr>
        <w:t>·</w:t>
      </w:r>
      <w:r>
        <w:rPr>
          <w:rFonts w:hint="eastAsia"/>
          <w:sz w:val="28"/>
          <w:szCs w:val="28"/>
        </w:rPr>
        <w:t>时代楷模”</w:t>
      </w:r>
      <w:r>
        <w:rPr>
          <w:rFonts w:hint="eastAsia"/>
          <w:sz w:val="28"/>
          <w:szCs w:val="28"/>
          <w:lang w:eastAsia="zh-CN"/>
        </w:rPr>
        <w:t>灵西社区党委书记刘娟同志的先进事迹。首先，由徐雁书记领学，然后组织大家研讨，刘娟同志视广大社区居民为亲人，竭尽全力帮助鳏寡孤独、身处绝境的人，每位党员无不被其无私奉献的精神所感动，大家深有感触，决心向刘娟同志学习，坚定为民服务的宗旨，立足本职工作，为我校研究生教育的发展及导师和研究生做好服务保障工作。其实，早在我校</w:t>
      </w:r>
      <w:r>
        <w:rPr>
          <w:rFonts w:hint="eastAsia"/>
          <w:sz w:val="28"/>
          <w:szCs w:val="28"/>
        </w:rPr>
        <w:t>“</w:t>
      </w:r>
      <w:r>
        <w:rPr>
          <w:sz w:val="28"/>
          <w:szCs w:val="28"/>
        </w:rPr>
        <w:t>不忘</w:t>
      </w:r>
      <w:r>
        <w:rPr>
          <w:rFonts w:hint="eastAsia"/>
          <w:sz w:val="28"/>
          <w:szCs w:val="28"/>
        </w:rPr>
        <w:t>初心，</w:t>
      </w:r>
      <w:r>
        <w:rPr>
          <w:sz w:val="28"/>
          <w:szCs w:val="28"/>
        </w:rPr>
        <w:t>牢记</w:t>
      </w:r>
      <w:r>
        <w:rPr>
          <w:rFonts w:hint="eastAsia"/>
          <w:sz w:val="28"/>
          <w:szCs w:val="28"/>
        </w:rPr>
        <w:t>使命”主题教育</w:t>
      </w:r>
      <w:r>
        <w:rPr>
          <w:rFonts w:hint="eastAsia"/>
          <w:sz w:val="28"/>
          <w:szCs w:val="28"/>
          <w:lang w:eastAsia="zh-CN"/>
        </w:rPr>
        <w:t>准备</w:t>
      </w:r>
      <w:bookmarkStart w:id="0" w:name="_GoBack"/>
      <w:bookmarkEnd w:id="0"/>
      <w:r>
        <w:rPr>
          <w:rFonts w:hint="eastAsia"/>
          <w:sz w:val="28"/>
          <w:szCs w:val="28"/>
          <w:lang w:eastAsia="zh-CN"/>
        </w:rPr>
        <w:t>之初</w:t>
      </w:r>
      <w:r>
        <w:rPr>
          <w:rFonts w:hint="eastAsia"/>
          <w:sz w:val="28"/>
          <w:szCs w:val="28"/>
        </w:rPr>
        <w:t>，</w:t>
      </w:r>
      <w:r>
        <w:rPr>
          <w:rFonts w:hint="eastAsia"/>
          <w:sz w:val="28"/>
          <w:szCs w:val="28"/>
          <w:lang w:eastAsia="zh-CN"/>
        </w:rPr>
        <w:t>研究生学院就曾在暑假及时为七个领域的专业教室都安装了网络设备，改善了专业教学条件，而且由张成相老师带领</w:t>
      </w:r>
      <w:r>
        <w:rPr>
          <w:rFonts w:hint="eastAsia"/>
          <w:sz w:val="28"/>
          <w:szCs w:val="28"/>
          <w:lang w:val="en-US" w:eastAsia="zh-CN"/>
        </w:rPr>
        <w:t>2018级</w:t>
      </w:r>
      <w:r>
        <w:rPr>
          <w:rFonts w:hint="eastAsia"/>
          <w:sz w:val="28"/>
          <w:szCs w:val="28"/>
          <w:lang w:eastAsia="zh-CN"/>
        </w:rPr>
        <w:t>研究生将教室进行了彻底地清扫。九月份开学以后，</w:t>
      </w:r>
      <w:r>
        <w:rPr>
          <w:rFonts w:hint="eastAsia"/>
          <w:sz w:val="28"/>
          <w:szCs w:val="28"/>
        </w:rPr>
        <w:t>研究生</w:t>
      </w:r>
      <w:r>
        <w:rPr>
          <w:rFonts w:hint="eastAsia"/>
          <w:sz w:val="28"/>
          <w:szCs w:val="28"/>
          <w:lang w:eastAsia="zh-CN"/>
        </w:rPr>
        <w:t>学</w:t>
      </w:r>
      <w:r>
        <w:rPr>
          <w:rFonts w:hint="eastAsia"/>
          <w:sz w:val="28"/>
          <w:szCs w:val="28"/>
        </w:rPr>
        <w:t>院还专门将会议室的沙发和茶几搬</w:t>
      </w:r>
      <w:r>
        <w:rPr>
          <w:rFonts w:hint="eastAsia"/>
          <w:sz w:val="28"/>
          <w:szCs w:val="28"/>
          <w:lang w:eastAsia="zh-CN"/>
        </w:rPr>
        <w:t>到了走廊上，为</w:t>
      </w:r>
      <w:r>
        <w:rPr>
          <w:rFonts w:hint="eastAsia"/>
          <w:sz w:val="28"/>
          <w:szCs w:val="28"/>
        </w:rPr>
        <w:t>同学们</w:t>
      </w:r>
      <w:r>
        <w:rPr>
          <w:rFonts w:hint="eastAsia"/>
          <w:sz w:val="28"/>
          <w:szCs w:val="28"/>
          <w:lang w:eastAsia="zh-CN"/>
        </w:rPr>
        <w:t>提供了更加方便舒适的休闲</w:t>
      </w:r>
      <w:r>
        <w:rPr>
          <w:rFonts w:hint="eastAsia"/>
          <w:sz w:val="28"/>
          <w:szCs w:val="28"/>
        </w:rPr>
        <w:t>空间</w:t>
      </w:r>
      <w:r>
        <w:rPr>
          <w:rFonts w:hint="eastAsia"/>
          <w:sz w:val="28"/>
          <w:szCs w:val="28"/>
          <w:lang w:eastAsia="zh-CN"/>
        </w:rPr>
        <w:t>。</w:t>
      </w:r>
    </w:p>
    <w:p>
      <w:pPr>
        <w:ind w:firstLine="720" w:firstLineChars="200"/>
        <w:rPr>
          <w:rFonts w:hint="eastAsia"/>
          <w:sz w:val="30"/>
          <w:szCs w:val="30"/>
          <w:lang w:eastAsia="zh-CN"/>
        </w:rPr>
      </w:pPr>
      <w:r>
        <w:rPr>
          <w:rFonts w:hint="eastAsia"/>
          <w:sz w:val="36"/>
          <w:szCs w:val="36"/>
        </w:rPr>
        <w:drawing>
          <wp:inline distT="0" distB="0" distL="0" distR="0">
            <wp:extent cx="4400550" cy="2473960"/>
            <wp:effectExtent l="0" t="0" r="0" b="2540"/>
            <wp:docPr id="1026" name="图片 8"/>
            <wp:cNvGraphicFramePr/>
            <a:graphic xmlns:a="http://schemas.openxmlformats.org/drawingml/2006/main">
              <a:graphicData uri="http://schemas.openxmlformats.org/drawingml/2006/picture">
                <pic:pic xmlns:pic="http://schemas.openxmlformats.org/drawingml/2006/picture">
                  <pic:nvPicPr>
                    <pic:cNvPr id="1026" name="图片 8"/>
                    <pic:cNvPicPr/>
                  </pic:nvPicPr>
                  <pic:blipFill>
                    <a:blip r:embed="rId4" cstate="print"/>
                    <a:srcRect/>
                    <a:stretch>
                      <a:fillRect/>
                    </a:stretch>
                  </pic:blipFill>
                  <pic:spPr>
                    <a:xfrm>
                      <a:off x="0" y="0"/>
                      <a:ext cx="4400550" cy="2473960"/>
                    </a:xfrm>
                    <a:prstGeom prst="rect">
                      <a:avLst/>
                    </a:prstGeom>
                  </pic:spPr>
                </pic:pic>
              </a:graphicData>
            </a:graphic>
          </wp:inline>
        </w:drawing>
      </w:r>
    </w:p>
    <w:p>
      <w:pPr>
        <w:rPr>
          <w:rFonts w:hint="eastAsia"/>
          <w:sz w:val="30"/>
          <w:szCs w:val="30"/>
          <w:lang w:eastAsia="zh-CN"/>
        </w:rPr>
      </w:pPr>
    </w:p>
    <w:p>
      <w:pPr>
        <w:rPr>
          <w:sz w:val="36"/>
          <w:szCs w:val="36"/>
        </w:rPr>
      </w:pPr>
    </w:p>
    <w:p>
      <w:pPr>
        <w:rPr>
          <w:rFonts w:hint="eastAsia"/>
          <w:sz w:val="30"/>
          <w:szCs w:val="30"/>
          <w:lang w:eastAsia="zh-CN"/>
        </w:rPr>
      </w:pPr>
      <w:r>
        <w:rPr>
          <w:sz w:val="36"/>
          <w:szCs w:val="36"/>
        </w:rPr>
        <w:drawing>
          <wp:anchor distT="0" distB="0" distL="114300" distR="114300" simplePos="0" relativeHeight="1024" behindDoc="0" locked="0" layoutInCell="1" allowOverlap="1">
            <wp:simplePos x="0" y="0"/>
            <wp:positionH relativeFrom="margin">
              <wp:posOffset>84455</wp:posOffset>
            </wp:positionH>
            <wp:positionV relativeFrom="margin">
              <wp:posOffset>88900</wp:posOffset>
            </wp:positionV>
            <wp:extent cx="2564130" cy="2199005"/>
            <wp:effectExtent l="0" t="0" r="7620" b="10795"/>
            <wp:wrapSquare wrapText="bothSides"/>
            <wp:docPr id="1028" name="图片 10"/>
            <wp:cNvGraphicFramePr/>
            <a:graphic xmlns:a="http://schemas.openxmlformats.org/drawingml/2006/main">
              <a:graphicData uri="http://schemas.openxmlformats.org/drawingml/2006/picture">
                <pic:pic xmlns:pic="http://schemas.openxmlformats.org/drawingml/2006/picture">
                  <pic:nvPicPr>
                    <pic:cNvPr id="1028" name="图片 10"/>
                    <pic:cNvPicPr/>
                  </pic:nvPicPr>
                  <pic:blipFill>
                    <a:blip r:embed="rId5" cstate="print"/>
                    <a:srcRect/>
                    <a:stretch>
                      <a:fillRect/>
                    </a:stretch>
                  </pic:blipFill>
                  <pic:spPr>
                    <a:xfrm>
                      <a:off x="0" y="0"/>
                      <a:ext cx="2564130" cy="2199005"/>
                    </a:xfrm>
                    <a:prstGeom prst="rect">
                      <a:avLst/>
                    </a:prstGeom>
                    <a:ln>
                      <a:noFill/>
                    </a:ln>
                  </pic:spPr>
                </pic:pic>
              </a:graphicData>
            </a:graphic>
          </wp:anchor>
        </w:drawing>
      </w:r>
      <w:r>
        <w:rPr>
          <w:sz w:val="36"/>
          <w:szCs w:val="36"/>
        </w:rPr>
        <w:drawing>
          <wp:inline distT="0" distB="0" distL="114300" distR="114300">
            <wp:extent cx="2393950" cy="2192020"/>
            <wp:effectExtent l="0" t="0" r="6350" b="17780"/>
            <wp:docPr id="1" name="图片 1" descr="微信图片_2019092616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26163558"/>
                    <pic:cNvPicPr>
                      <a:picLocks noChangeAspect="1"/>
                    </pic:cNvPicPr>
                  </pic:nvPicPr>
                  <pic:blipFill>
                    <a:blip r:embed="rId6"/>
                    <a:stretch>
                      <a:fillRect/>
                    </a:stretch>
                  </pic:blipFill>
                  <pic:spPr>
                    <a:xfrm>
                      <a:off x="0" y="0"/>
                      <a:ext cx="2393950" cy="2192020"/>
                    </a:xfrm>
                    <a:prstGeom prst="rect">
                      <a:avLst/>
                    </a:prstGeom>
                  </pic:spPr>
                </pic:pic>
              </a:graphicData>
            </a:graphic>
          </wp:inline>
        </w:drawing>
      </w:r>
    </w:p>
    <w:p>
      <w:pPr>
        <w:ind w:firstLine="560" w:firstLineChars="200"/>
        <w:rPr>
          <w:sz w:val="28"/>
          <w:szCs w:val="28"/>
        </w:rPr>
      </w:pPr>
      <w:r>
        <w:rPr>
          <w:rFonts w:hint="eastAsia"/>
          <w:sz w:val="28"/>
          <w:szCs w:val="28"/>
          <w:lang w:eastAsia="zh-CN"/>
        </w:rPr>
        <w:t>通过学习刘娟同志的先进事迹，研究生学院的广大党员教师努力学习榜样精神，进一步开展</w:t>
      </w:r>
      <w:r>
        <w:rPr>
          <w:rFonts w:hint="eastAsia"/>
          <w:sz w:val="28"/>
          <w:szCs w:val="28"/>
        </w:rPr>
        <w:t>“</w:t>
      </w:r>
      <w:r>
        <w:rPr>
          <w:sz w:val="28"/>
          <w:szCs w:val="28"/>
        </w:rPr>
        <w:t>不忘</w:t>
      </w:r>
      <w:r>
        <w:rPr>
          <w:rFonts w:hint="eastAsia"/>
          <w:sz w:val="28"/>
          <w:szCs w:val="28"/>
        </w:rPr>
        <w:t>初心，</w:t>
      </w:r>
      <w:r>
        <w:rPr>
          <w:sz w:val="28"/>
          <w:szCs w:val="28"/>
        </w:rPr>
        <w:t>牢记</w:t>
      </w:r>
      <w:r>
        <w:rPr>
          <w:rFonts w:hint="eastAsia"/>
          <w:sz w:val="28"/>
          <w:szCs w:val="28"/>
        </w:rPr>
        <w:t>使命”</w:t>
      </w:r>
      <w:r>
        <w:rPr>
          <w:rFonts w:hint="eastAsia"/>
          <w:sz w:val="28"/>
          <w:szCs w:val="28"/>
          <w:lang w:eastAsia="zh-CN"/>
        </w:rPr>
        <w:t>的主题教育活动，充分发挥党员的先锋模范作用，</w:t>
      </w:r>
      <w:r>
        <w:rPr>
          <w:rFonts w:hint="eastAsia"/>
          <w:sz w:val="28"/>
          <w:szCs w:val="28"/>
        </w:rPr>
        <w:t>力争培养</w:t>
      </w:r>
      <w:r>
        <w:rPr>
          <w:rFonts w:hint="eastAsia"/>
          <w:sz w:val="28"/>
          <w:szCs w:val="28"/>
          <w:lang w:eastAsia="zh-CN"/>
        </w:rPr>
        <w:t>出</w:t>
      </w:r>
      <w:r>
        <w:rPr>
          <w:rFonts w:hint="eastAsia"/>
          <w:sz w:val="28"/>
          <w:szCs w:val="28"/>
        </w:rPr>
        <w:t>德才兼备、心中有爱的</w:t>
      </w:r>
      <w:r>
        <w:rPr>
          <w:rFonts w:hint="eastAsia"/>
          <w:sz w:val="28"/>
          <w:szCs w:val="28"/>
          <w:lang w:eastAsia="zh-CN"/>
        </w:rPr>
        <w:t>高素质应用型人才</w:t>
      </w:r>
      <w:r>
        <w:rPr>
          <w:rFonts w:hint="eastAsia"/>
          <w:sz w:val="28"/>
          <w:szCs w:val="28"/>
        </w:rPr>
        <w:t>。</w:t>
      </w:r>
    </w:p>
    <w:p>
      <w:pPr>
        <w:ind w:firstLine="600" w:firstLineChars="200"/>
        <w:rPr>
          <w:rFonts w:hint="eastAsia"/>
          <w:sz w:val="30"/>
          <w:szCs w:val="30"/>
          <w:lang w:eastAsia="zh-CN"/>
        </w:rPr>
      </w:pPr>
    </w:p>
    <w:p>
      <w:pPr>
        <w:ind w:firstLine="720" w:firstLineChars="200"/>
        <w:jc w:val="left"/>
        <w:rPr>
          <w:sz w:val="36"/>
          <w:szCs w:val="36"/>
        </w:rPr>
      </w:pPr>
    </w:p>
    <w:p>
      <w:pPr>
        <w:rPr>
          <w:sz w:val="36"/>
          <w:szCs w:val="36"/>
        </w:rPr>
      </w:pPr>
    </w:p>
    <w:p>
      <w:pPr>
        <w:rPr>
          <w:sz w:val="36"/>
          <w:szCs w:val="36"/>
        </w:rPr>
      </w:pPr>
    </w:p>
    <w:p>
      <w:pPr>
        <w:ind w:firstLine="600" w:firstLineChars="2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95"/>
    <w:rsid w:val="0021622F"/>
    <w:rsid w:val="007C2295"/>
    <w:rsid w:val="00BD411E"/>
    <w:rsid w:val="00C756D6"/>
    <w:rsid w:val="00FC6C0E"/>
    <w:rsid w:val="0BFA16FC"/>
    <w:rsid w:val="16E750BE"/>
    <w:rsid w:val="19A610C9"/>
    <w:rsid w:val="19B14311"/>
    <w:rsid w:val="24D14935"/>
    <w:rsid w:val="2C1146A8"/>
    <w:rsid w:val="43235CD2"/>
    <w:rsid w:val="4B557DFD"/>
    <w:rsid w:val="7830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qFormat/>
    <w:uiPriority w:val="99"/>
    <w:rPr>
      <w:sz w:val="18"/>
      <w:szCs w:val="18"/>
    </w:rPr>
  </w:style>
  <w:style w:type="character" w:customStyle="1" w:styleId="5">
    <w:name w:val="批注框文本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601</Characters>
  <Lines>5</Lines>
  <Paragraphs>1</Paragraphs>
  <TotalTime>2</TotalTime>
  <ScaleCrop>false</ScaleCrop>
  <LinksUpToDate>false</LinksUpToDate>
  <CharactersWithSpaces>705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2019-09-26T03:06:00Z</dcterms:created>
  <dc:creator>dell</dc:creator>
  <cp:lastModifiedBy>502</cp:lastModifiedBy>
  <dcterms:modified xsi:type="dcterms:W3CDTF">2019-09-26T09:00:42Z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